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9AD" w:rsidRPr="00F949AD" w:rsidRDefault="00F949AD" w:rsidP="00F949AD">
      <w:pPr>
        <w:rPr>
          <w:rFonts w:ascii="Times New Roman" w:eastAsia="ＭＳ 明朝" w:hAnsi="Times New Roman" w:cs="Times New Roman"/>
          <w:b/>
          <w:sz w:val="24"/>
          <w:szCs w:val="24"/>
        </w:rPr>
      </w:pPr>
      <w:r w:rsidRPr="00F949AD">
        <w:rPr>
          <w:rFonts w:ascii="Times New Roman" w:eastAsia="ＭＳ 明朝" w:hAnsi="ＭＳ 明朝" w:cs="Times New Roman"/>
          <w:b/>
          <w:sz w:val="24"/>
          <w:szCs w:val="24"/>
        </w:rPr>
        <w:t>「肺末梢</w:t>
      </w:r>
      <w:bookmarkStart w:id="0" w:name="_Hlk68455566"/>
      <w:r w:rsidRPr="00F949AD">
        <w:rPr>
          <w:rFonts w:ascii="Times New Roman" w:eastAsia="ＭＳ 明朝" w:hAnsi="ＭＳ 明朝" w:cs="Times New Roman" w:hint="eastAsia"/>
          <w:b/>
          <w:sz w:val="24"/>
          <w:szCs w:val="24"/>
        </w:rPr>
        <w:t>病変経気管支</w:t>
      </w:r>
      <w:r w:rsidRPr="00F949AD">
        <w:rPr>
          <w:rFonts w:ascii="Times New Roman" w:eastAsia="ＭＳ 明朝" w:hAnsi="ＭＳ 明朝" w:cs="Times New Roman"/>
          <w:b/>
          <w:sz w:val="24"/>
          <w:szCs w:val="24"/>
        </w:rPr>
        <w:t>生検・擦過細胞診</w:t>
      </w:r>
      <w:bookmarkEnd w:id="0"/>
      <w:r w:rsidRPr="00F949AD">
        <w:rPr>
          <w:rFonts w:ascii="Times New Roman" w:eastAsia="ＭＳ 明朝" w:hAnsi="ＭＳ 明朝" w:cs="Times New Roman"/>
          <w:b/>
          <w:sz w:val="24"/>
          <w:szCs w:val="24"/>
        </w:rPr>
        <w:t xml:space="preserve">」　　　　</w:t>
      </w:r>
    </w:p>
    <w:p w:rsidR="00F949AD" w:rsidRPr="00F949AD" w:rsidRDefault="00F949AD" w:rsidP="00F949AD">
      <w:pPr>
        <w:adjustRightInd w:val="0"/>
        <w:snapToGrid w:val="0"/>
        <w:spacing w:line="360" w:lineRule="auto"/>
        <w:rPr>
          <w:rFonts w:ascii="Times New Roman" w:eastAsia="ＭＳ 明朝" w:hAnsi="ＭＳ 明朝" w:cs="Times New Roman"/>
          <w:szCs w:val="21"/>
        </w:rPr>
      </w:pPr>
      <w:bookmarkStart w:id="1" w:name="_Hlk63931511"/>
    </w:p>
    <w:p w:rsidR="00F949AD" w:rsidRPr="00F949AD" w:rsidRDefault="00F949AD" w:rsidP="00F949AD">
      <w:pPr>
        <w:adjustRightInd w:val="0"/>
        <w:snapToGrid w:val="0"/>
        <w:spacing w:line="360" w:lineRule="auto"/>
        <w:rPr>
          <w:rFonts w:ascii="ＭＳ 明朝" w:eastAsia="ＭＳ 明朝" w:hAnsi="ＭＳ 明朝" w:cs="Times New Roman"/>
          <w:szCs w:val="21"/>
        </w:rPr>
      </w:pPr>
      <w:bookmarkStart w:id="2" w:name="_Hlk68861461"/>
      <w:r w:rsidRPr="00F949AD">
        <w:rPr>
          <w:rFonts w:ascii="ＭＳ 明朝" w:eastAsia="ＭＳ 明朝" w:hAnsi="ＭＳ 明朝" w:cs="Times New Roman" w:hint="eastAsia"/>
          <w:szCs w:val="21"/>
        </w:rPr>
        <w:t>肺末梢</w:t>
      </w:r>
      <w:r w:rsidRPr="00F949AD">
        <w:rPr>
          <w:rFonts w:ascii="ＭＳ 明朝" w:eastAsia="ＭＳ 明朝" w:hAnsi="ＭＳ 明朝" w:cs="Times New Roman"/>
          <w:szCs w:val="21"/>
        </w:rPr>
        <w:t>病変</w:t>
      </w:r>
      <w:bookmarkEnd w:id="1"/>
      <w:r w:rsidRPr="00F949AD">
        <w:rPr>
          <w:rFonts w:ascii="ＭＳ 明朝" w:eastAsia="ＭＳ 明朝" w:hAnsi="ＭＳ 明朝" w:cs="Times New Roman" w:hint="eastAsia"/>
          <w:szCs w:val="21"/>
        </w:rPr>
        <w:t>（気管支鏡で直接見ることができない肺の病変）に</w:t>
      </w:r>
      <w:r w:rsidRPr="00F949AD">
        <w:rPr>
          <w:rFonts w:ascii="ＭＳ 明朝" w:eastAsia="ＭＳ 明朝" w:hAnsi="ＭＳ 明朝" w:cs="Times New Roman"/>
          <w:szCs w:val="21"/>
        </w:rPr>
        <w:t>対する生検</w:t>
      </w:r>
      <w:r w:rsidRPr="00F949AD">
        <w:rPr>
          <w:rFonts w:ascii="ＭＳ 明朝" w:eastAsia="ＭＳ 明朝" w:hAnsi="ＭＳ 明朝" w:cs="Times New Roman" w:hint="eastAsia"/>
          <w:szCs w:val="21"/>
        </w:rPr>
        <w:t>・擦過細胞診</w:t>
      </w:r>
      <w:r w:rsidRPr="00F949AD">
        <w:rPr>
          <w:rFonts w:ascii="ＭＳ 明朝" w:eastAsia="ＭＳ 明朝" w:hAnsi="ＭＳ 明朝" w:cs="Times New Roman"/>
          <w:szCs w:val="21"/>
        </w:rPr>
        <w:t>の説明文書です．</w:t>
      </w:r>
      <w:r w:rsidRPr="00F949AD">
        <w:rPr>
          <w:rFonts w:ascii="ＭＳ 明朝" w:eastAsia="ＭＳ 明朝" w:hAnsi="ＭＳ 明朝" w:cs="Times New Roman" w:hint="eastAsia"/>
          <w:szCs w:val="21"/>
        </w:rPr>
        <w:t>気管支鏡検査全般につきましては</w:t>
      </w:r>
      <w:r w:rsidRPr="00F949AD">
        <w:rPr>
          <w:rFonts w:ascii="ＭＳ 明朝" w:eastAsia="ＭＳ 明朝" w:hAnsi="ＭＳ 明朝" w:cs="Times New Roman"/>
          <w:szCs w:val="21"/>
        </w:rPr>
        <w:t>「気管支鏡による検査，治療について</w:t>
      </w:r>
      <w:r w:rsidRPr="00F949AD">
        <w:rPr>
          <w:rFonts w:ascii="ＭＳ 明朝" w:eastAsia="ＭＳ 明朝" w:hAnsi="ＭＳ 明朝" w:cs="Times New Roman" w:hint="eastAsia"/>
          <w:szCs w:val="21"/>
        </w:rPr>
        <w:t>Q&amp;A</w:t>
      </w:r>
      <w:r w:rsidRPr="00F949AD">
        <w:rPr>
          <w:rFonts w:ascii="ＭＳ 明朝" w:eastAsia="ＭＳ 明朝" w:hAnsi="ＭＳ 明朝" w:cs="Times New Roman"/>
          <w:szCs w:val="21"/>
        </w:rPr>
        <w:t>」</w:t>
      </w:r>
      <w:r w:rsidRPr="00F949AD">
        <w:rPr>
          <w:rFonts w:ascii="ＭＳ 明朝" w:eastAsia="ＭＳ 明朝" w:hAnsi="ＭＳ 明朝" w:cs="Times New Roman" w:hint="eastAsia"/>
          <w:szCs w:val="21"/>
        </w:rPr>
        <w:t>（以下Q&amp;A</w:t>
      </w:r>
      <w:r w:rsidRPr="00F949AD">
        <w:rPr>
          <w:rFonts w:ascii="ＭＳ 明朝" w:eastAsia="ＭＳ 明朝" w:hAnsi="ＭＳ 明朝" w:cs="Times New Roman"/>
          <w:szCs w:val="21"/>
        </w:rPr>
        <w:t>）</w:t>
      </w:r>
      <w:r w:rsidRPr="00F949AD">
        <w:rPr>
          <w:rFonts w:ascii="ＭＳ 明朝" w:eastAsia="ＭＳ 明朝" w:hAnsi="ＭＳ 明朝" w:cs="Times New Roman" w:hint="eastAsia"/>
          <w:szCs w:val="21"/>
        </w:rPr>
        <w:t>に分かりやすく解説してありますので，Q&amp;Aをご参照</w:t>
      </w:r>
      <w:r w:rsidRPr="00F949AD">
        <w:rPr>
          <w:rFonts w:ascii="ＭＳ 明朝" w:eastAsia="ＭＳ 明朝" w:hAnsi="ＭＳ 明朝" w:cs="Times New Roman"/>
          <w:szCs w:val="21"/>
        </w:rPr>
        <w:t>ください．</w:t>
      </w:r>
    </w:p>
    <w:bookmarkEnd w:id="2"/>
    <w:p w:rsidR="00F949AD" w:rsidRPr="00F949AD" w:rsidRDefault="00F949AD" w:rsidP="00F949AD">
      <w:pPr>
        <w:rPr>
          <w:rFonts w:ascii="ＭＳ 明朝" w:eastAsia="ＭＳ 明朝" w:hAnsi="ＭＳ 明朝" w:cs="Times New Roman"/>
          <w:szCs w:val="21"/>
        </w:rPr>
      </w:pPr>
    </w:p>
    <w:p w:rsidR="00F949AD" w:rsidRPr="00F949AD" w:rsidRDefault="00F949AD" w:rsidP="00F949AD">
      <w:pPr>
        <w:rPr>
          <w:rFonts w:ascii="ＭＳ 明朝" w:eastAsia="ＭＳ 明朝" w:hAnsi="ＭＳ 明朝" w:cs="Times New Roman"/>
          <w:szCs w:val="21"/>
        </w:rPr>
      </w:pPr>
      <w:r w:rsidRPr="00F949AD">
        <w:rPr>
          <w:rFonts w:ascii="ＭＳ 明朝" w:eastAsia="ＭＳ 明朝" w:hAnsi="ＭＳ 明朝" w:cs="Times New Roman"/>
          <w:szCs w:val="21"/>
        </w:rPr>
        <w:t>【概要】</w:t>
      </w:r>
    </w:p>
    <w:p w:rsidR="00F949AD" w:rsidRPr="00F949AD" w:rsidRDefault="00F949AD" w:rsidP="00F949AD">
      <w:pPr>
        <w:rPr>
          <w:rFonts w:ascii="ＭＳ 明朝" w:eastAsia="ＭＳ 明朝" w:hAnsi="ＭＳ 明朝" w:cs="Times New Roman"/>
          <w:szCs w:val="21"/>
        </w:rPr>
      </w:pPr>
      <w:bookmarkStart w:id="3" w:name="_Hlk68861601"/>
      <w:bookmarkStart w:id="4" w:name="_Hlk68861880"/>
      <w:r w:rsidRPr="00F949AD">
        <w:rPr>
          <w:rFonts w:ascii="ＭＳ 明朝" w:eastAsia="ＭＳ 明朝" w:hAnsi="ＭＳ 明朝" w:cs="Times New Roman"/>
          <w:szCs w:val="21"/>
        </w:rPr>
        <w:t>気管支鏡で</w:t>
      </w:r>
      <w:r w:rsidRPr="00F949AD">
        <w:rPr>
          <w:rFonts w:ascii="ＭＳ 明朝" w:eastAsia="ＭＳ 明朝" w:hAnsi="ＭＳ 明朝" w:cs="Times New Roman" w:hint="eastAsia"/>
          <w:szCs w:val="21"/>
        </w:rPr>
        <w:t>直接</w:t>
      </w:r>
      <w:r w:rsidRPr="00F949AD">
        <w:rPr>
          <w:rFonts w:ascii="ＭＳ 明朝" w:eastAsia="ＭＳ 明朝" w:hAnsi="ＭＳ 明朝" w:cs="Times New Roman"/>
          <w:szCs w:val="21"/>
        </w:rPr>
        <w:t>見</w:t>
      </w:r>
      <w:r w:rsidRPr="00F949AD">
        <w:rPr>
          <w:rFonts w:ascii="ＭＳ 明朝" w:eastAsia="ＭＳ 明朝" w:hAnsi="ＭＳ 明朝" w:cs="Times New Roman" w:hint="eastAsia"/>
          <w:szCs w:val="21"/>
        </w:rPr>
        <w:t>ることができない</w:t>
      </w:r>
      <w:r w:rsidRPr="00F949AD">
        <w:rPr>
          <w:rFonts w:ascii="ＭＳ 明朝" w:eastAsia="ＭＳ 明朝" w:hAnsi="ＭＳ 明朝" w:cs="Times New Roman"/>
          <w:szCs w:val="21"/>
        </w:rPr>
        <w:t>肺</w:t>
      </w:r>
      <w:r w:rsidRPr="00F949AD">
        <w:rPr>
          <w:rFonts w:ascii="ＭＳ 明朝" w:eastAsia="ＭＳ 明朝" w:hAnsi="ＭＳ 明朝" w:cs="Times New Roman" w:hint="eastAsia"/>
          <w:szCs w:val="21"/>
        </w:rPr>
        <w:t>末梢</w:t>
      </w:r>
      <w:r w:rsidRPr="00F949AD">
        <w:rPr>
          <w:rFonts w:ascii="ＭＳ 明朝" w:eastAsia="ＭＳ 明朝" w:hAnsi="ＭＳ 明朝" w:cs="Times New Roman"/>
          <w:szCs w:val="21"/>
        </w:rPr>
        <w:t>の</w:t>
      </w:r>
      <w:bookmarkEnd w:id="4"/>
      <w:r w:rsidRPr="00F949AD">
        <w:rPr>
          <w:rFonts w:ascii="ＭＳ 明朝" w:eastAsia="ＭＳ 明朝" w:hAnsi="ＭＳ 明朝" w:cs="Times New Roman"/>
          <w:szCs w:val="21"/>
        </w:rPr>
        <w:t>限局性病変の確定診断を得るために，気管支鏡を用いて病変部から組織</w:t>
      </w:r>
      <w:r w:rsidRPr="00F949AD">
        <w:rPr>
          <w:rFonts w:ascii="ＭＳ 明朝" w:eastAsia="ＭＳ 明朝" w:hAnsi="ＭＳ 明朝" w:cs="Times New Roman" w:hint="eastAsia"/>
          <w:szCs w:val="21"/>
        </w:rPr>
        <w:t>（病変の一部</w:t>
      </w:r>
      <w:r w:rsidRPr="00F949AD">
        <w:rPr>
          <w:rFonts w:ascii="ＭＳ 明朝" w:eastAsia="ＭＳ 明朝" w:hAnsi="ＭＳ 明朝" w:cs="Times New Roman"/>
          <w:szCs w:val="21"/>
        </w:rPr>
        <w:t>），細胞，細菌など</w:t>
      </w:r>
      <w:r w:rsidRPr="00F949AD">
        <w:rPr>
          <w:rFonts w:ascii="ＭＳ 明朝" w:eastAsia="ＭＳ 明朝" w:hAnsi="ＭＳ 明朝" w:cs="Times New Roman" w:hint="eastAsia"/>
          <w:szCs w:val="21"/>
        </w:rPr>
        <w:t>の</w:t>
      </w:r>
      <w:r w:rsidRPr="00F949AD">
        <w:rPr>
          <w:rFonts w:ascii="ＭＳ 明朝" w:eastAsia="ＭＳ 明朝" w:hAnsi="ＭＳ 明朝" w:cs="Times New Roman"/>
          <w:szCs w:val="21"/>
        </w:rPr>
        <w:t>診断の決め手となるものを採取する方法です．</w:t>
      </w:r>
      <w:bookmarkStart w:id="5" w:name="_Hlk68861961"/>
      <w:r w:rsidRPr="00F949AD">
        <w:rPr>
          <w:rFonts w:ascii="ＭＳ 明朝" w:eastAsia="ＭＳ 明朝" w:hAnsi="ＭＳ 明朝" w:cs="Times New Roman" w:hint="eastAsia"/>
          <w:szCs w:val="21"/>
        </w:rPr>
        <w:t>直接病変を見ることができないため，エックス線透視（Q&amp;A12注4を参照）で位置を確認しながら，</w:t>
      </w:r>
      <w:r w:rsidRPr="00F949AD">
        <w:rPr>
          <w:rFonts w:ascii="ＭＳ 明朝" w:eastAsia="ＭＳ 明朝" w:hAnsi="ＭＳ 明朝" w:cs="Times New Roman"/>
          <w:szCs w:val="21"/>
        </w:rPr>
        <w:t>生検は</w:t>
      </w:r>
      <w:r w:rsidRPr="00F949AD">
        <w:rPr>
          <w:rFonts w:ascii="ＭＳ 明朝" w:eastAsia="ＭＳ 明朝" w:hAnsi="ＭＳ 明朝" w:cs="Times New Roman" w:hint="eastAsia"/>
          <w:szCs w:val="21"/>
        </w:rPr>
        <w:t>鉗子(かんし)</w:t>
      </w:r>
      <w:r w:rsidRPr="00F949AD">
        <w:rPr>
          <w:rFonts w:ascii="ＭＳ 明朝" w:eastAsia="ＭＳ 明朝" w:hAnsi="ＭＳ 明朝" w:cs="Times New Roman"/>
          <w:szCs w:val="21"/>
        </w:rPr>
        <w:t>で</w:t>
      </w:r>
      <w:r w:rsidRPr="00F949AD">
        <w:rPr>
          <w:rFonts w:ascii="ＭＳ 明朝" w:eastAsia="ＭＳ 明朝" w:hAnsi="ＭＳ 明朝" w:cs="Times New Roman" w:hint="eastAsia"/>
          <w:szCs w:val="21"/>
        </w:rPr>
        <w:t>病変の</w:t>
      </w:r>
      <w:r w:rsidRPr="00F949AD">
        <w:rPr>
          <w:rFonts w:ascii="ＭＳ 明朝" w:eastAsia="ＭＳ 明朝" w:hAnsi="ＭＳ 明朝" w:cs="Times New Roman"/>
          <w:szCs w:val="21"/>
        </w:rPr>
        <w:t>組織をつまみ取ります</w:t>
      </w:r>
      <w:bookmarkStart w:id="6" w:name="_Hlk63929728"/>
      <w:r w:rsidRPr="00F949AD">
        <w:rPr>
          <w:rFonts w:ascii="ＭＳ 明朝" w:eastAsia="ＭＳ 明朝" w:hAnsi="ＭＳ 明朝" w:cs="Times New Roman" w:hint="eastAsia"/>
          <w:szCs w:val="21"/>
        </w:rPr>
        <w:t>（Q&amp;A12注2を参照）</w:t>
      </w:r>
      <w:bookmarkEnd w:id="6"/>
      <w:r w:rsidRPr="00F949AD">
        <w:rPr>
          <w:rFonts w:ascii="ＭＳ 明朝" w:eastAsia="ＭＳ 明朝" w:hAnsi="ＭＳ 明朝" w:cs="Times New Roman"/>
          <w:szCs w:val="21"/>
        </w:rPr>
        <w:t>．擦過細胞診は</w:t>
      </w:r>
      <w:r w:rsidRPr="00F949AD">
        <w:rPr>
          <w:rFonts w:ascii="ＭＳ 明朝" w:eastAsia="ＭＳ 明朝" w:hAnsi="ＭＳ 明朝" w:cs="Times New Roman" w:hint="eastAsia"/>
          <w:szCs w:val="21"/>
        </w:rPr>
        <w:t>キュレット鉗子</w:t>
      </w:r>
      <w:r w:rsidRPr="00F949AD">
        <w:rPr>
          <w:rFonts w:ascii="ＭＳ 明朝" w:eastAsia="ＭＳ 明朝" w:hAnsi="ＭＳ 明朝" w:cs="Times New Roman"/>
          <w:szCs w:val="21"/>
        </w:rPr>
        <w:t>で病変</w:t>
      </w:r>
      <w:r w:rsidRPr="00F949AD">
        <w:rPr>
          <w:rFonts w:ascii="ＭＳ 明朝" w:eastAsia="ＭＳ 明朝" w:hAnsi="ＭＳ 明朝" w:cs="Times New Roman" w:hint="eastAsia"/>
          <w:szCs w:val="21"/>
        </w:rPr>
        <w:t>から細胞</w:t>
      </w:r>
      <w:r w:rsidRPr="00F949AD">
        <w:rPr>
          <w:rFonts w:ascii="ＭＳ 明朝" w:eastAsia="ＭＳ 明朝" w:hAnsi="ＭＳ 明朝" w:cs="Times New Roman"/>
          <w:szCs w:val="21"/>
        </w:rPr>
        <w:t>を擦り取ります</w:t>
      </w:r>
      <w:bookmarkStart w:id="7" w:name="_Hlk64652480"/>
      <w:r w:rsidRPr="00F949AD">
        <w:rPr>
          <w:rFonts w:ascii="ＭＳ 明朝" w:eastAsia="ＭＳ 明朝" w:hAnsi="ＭＳ 明朝" w:cs="Times New Roman" w:hint="eastAsia"/>
          <w:szCs w:val="21"/>
        </w:rPr>
        <w:t>（Q&amp;A12注3を参照）</w:t>
      </w:r>
      <w:bookmarkEnd w:id="7"/>
      <w:r w:rsidRPr="00F949AD">
        <w:rPr>
          <w:rFonts w:ascii="ＭＳ 明朝" w:eastAsia="ＭＳ 明朝" w:hAnsi="ＭＳ 明朝" w:cs="Times New Roman" w:hint="eastAsia"/>
          <w:szCs w:val="21"/>
        </w:rPr>
        <w:t>．</w:t>
      </w:r>
    </w:p>
    <w:bookmarkEnd w:id="3"/>
    <w:bookmarkEnd w:id="5"/>
    <w:p w:rsidR="00F949AD" w:rsidRPr="00F949AD" w:rsidRDefault="00F949AD" w:rsidP="00F949AD">
      <w:pPr>
        <w:rPr>
          <w:rFonts w:ascii="ＭＳ 明朝" w:eastAsia="ＭＳ 明朝" w:hAnsi="ＭＳ 明朝" w:cs="Times New Roman"/>
          <w:szCs w:val="21"/>
        </w:rPr>
      </w:pPr>
    </w:p>
    <w:p w:rsidR="00F949AD" w:rsidRPr="00F949AD" w:rsidRDefault="00F949AD" w:rsidP="00F949AD">
      <w:pPr>
        <w:adjustRightInd w:val="0"/>
        <w:snapToGrid w:val="0"/>
        <w:spacing w:line="360" w:lineRule="auto"/>
        <w:jc w:val="left"/>
        <w:rPr>
          <w:rFonts w:ascii="ＭＳ 明朝" w:eastAsia="ＭＳ 明朝" w:hAnsi="ＭＳ 明朝" w:cs="Times New Roman"/>
          <w:dstrike/>
          <w:kern w:val="0"/>
          <w:szCs w:val="21"/>
        </w:rPr>
      </w:pPr>
      <w:r w:rsidRPr="00F949AD">
        <w:rPr>
          <w:rFonts w:ascii="ＭＳ 明朝" w:eastAsia="ＭＳ 明朝" w:hAnsi="ＭＳ 明朝" w:cs="Times New Roman"/>
          <w:kern w:val="0"/>
          <w:szCs w:val="21"/>
        </w:rPr>
        <w:t>【方法】</w:t>
      </w:r>
      <w:r w:rsidRPr="00F949AD">
        <w:rPr>
          <w:rFonts w:ascii="ＭＳ 明朝" w:eastAsia="ＭＳ 明朝" w:hAnsi="ＭＳ 明朝" w:cs="Times New Roman" w:hint="eastAsia"/>
          <w:kern w:val="0"/>
          <w:szCs w:val="21"/>
        </w:rPr>
        <w:t>（図）</w:t>
      </w:r>
    </w:p>
    <w:p w:rsidR="00F949AD" w:rsidRPr="00F949AD" w:rsidRDefault="00F949AD" w:rsidP="00F949AD">
      <w:pPr>
        <w:ind w:left="420" w:hangingChars="200" w:hanging="420"/>
        <w:rPr>
          <w:rFonts w:ascii="ＭＳ 明朝" w:eastAsia="ＭＳ 明朝" w:hAnsi="ＭＳ 明朝" w:cs="Times New Roman"/>
          <w:szCs w:val="21"/>
        </w:rPr>
      </w:pPr>
      <w:bookmarkStart w:id="8" w:name="_Hlk68862159"/>
      <w:bookmarkStart w:id="9" w:name="_Hlk68276832"/>
      <w:r w:rsidRPr="00F949AD">
        <w:rPr>
          <w:rFonts w:ascii="ＭＳ 明朝" w:eastAsia="ＭＳ 明朝" w:hAnsi="ＭＳ 明朝" w:cs="Times New Roman" w:hint="eastAsia"/>
          <w:szCs w:val="21"/>
        </w:rPr>
        <w:t>①　検査前にレントゲン写真，CT写真などから，病変の位置および病変に到達する気管支を確認しておきます．</w:t>
      </w:r>
    </w:p>
    <w:p w:rsidR="00F949AD" w:rsidRPr="00F949AD" w:rsidRDefault="00F949AD" w:rsidP="00F949AD">
      <w:pPr>
        <w:ind w:left="420" w:hangingChars="200" w:hanging="420"/>
        <w:rPr>
          <w:rFonts w:ascii="ＭＳ 明朝" w:eastAsia="ＭＳ 明朝" w:hAnsi="ＭＳ 明朝" w:cs="Times New Roman" w:hint="eastAsia"/>
          <w:szCs w:val="21"/>
        </w:rPr>
      </w:pPr>
      <w:r w:rsidRPr="00F949AD">
        <w:rPr>
          <w:rFonts w:ascii="ＭＳ 明朝" w:eastAsia="ＭＳ 明朝" w:hAnsi="ＭＳ 明朝" w:cs="Times New Roman" w:hint="eastAsia"/>
          <w:szCs w:val="21"/>
        </w:rPr>
        <w:t>②　Q&amp;A6に従って口から気管支鏡が入ります．気管支鏡で気管・気管支を観察し，病変に到達する気管支の入口部を確認します．</w:t>
      </w:r>
      <w:bookmarkEnd w:id="9"/>
    </w:p>
    <w:p w:rsidR="00F949AD" w:rsidRPr="00F949AD" w:rsidRDefault="00F949AD" w:rsidP="00F949AD">
      <w:pPr>
        <w:ind w:left="420" w:hangingChars="200" w:hanging="420"/>
        <w:rPr>
          <w:rFonts w:ascii="ＭＳ 明朝" w:eastAsia="ＭＳ 明朝" w:hAnsi="ＭＳ 明朝" w:cs="Times New Roman"/>
          <w:szCs w:val="21"/>
        </w:rPr>
      </w:pPr>
      <w:bookmarkStart w:id="10" w:name="_Hlk68277195"/>
      <w:bookmarkEnd w:id="8"/>
      <w:r w:rsidRPr="00F949AD">
        <w:rPr>
          <w:rFonts w:ascii="ＭＳ 明朝" w:eastAsia="ＭＳ 明朝" w:hAnsi="ＭＳ 明朝" w:cs="Times New Roman" w:hint="eastAsia"/>
          <w:szCs w:val="21"/>
        </w:rPr>
        <w:t xml:space="preserve">③　</w:t>
      </w:r>
      <w:r w:rsidRPr="00F949AD">
        <w:rPr>
          <w:rFonts w:ascii="ＭＳ 明朝" w:eastAsia="ＭＳ 明朝" w:hAnsi="ＭＳ 明朝" w:cs="Times New Roman"/>
          <w:szCs w:val="21"/>
        </w:rPr>
        <w:t>エックス線で肺を透視しながら，気管支鏡を通して</w:t>
      </w:r>
      <w:r w:rsidRPr="00F949AD">
        <w:rPr>
          <w:rFonts w:ascii="ＭＳ 明朝" w:eastAsia="ＭＳ 明朝" w:hAnsi="ＭＳ 明朝" w:cs="Times New Roman" w:hint="eastAsia"/>
          <w:szCs w:val="21"/>
        </w:rPr>
        <w:t>鉗子</w:t>
      </w:r>
      <w:r w:rsidRPr="00F949AD">
        <w:rPr>
          <w:rFonts w:ascii="ＭＳ 明朝" w:eastAsia="ＭＳ 明朝" w:hAnsi="ＭＳ 明朝" w:cs="Times New Roman"/>
          <w:szCs w:val="21"/>
        </w:rPr>
        <w:t>を病変まで誘導します．誘導する際に，あらかじめ撮影しておいたCTを利用したナビゲーションを使うことがあります．</w:t>
      </w:r>
      <w:bookmarkEnd w:id="10"/>
    </w:p>
    <w:p w:rsidR="00F949AD" w:rsidRPr="00F949AD" w:rsidRDefault="00F949AD" w:rsidP="00F949AD">
      <w:pPr>
        <w:ind w:left="420" w:hangingChars="200" w:hanging="420"/>
        <w:rPr>
          <w:rFonts w:ascii="ＭＳ 明朝" w:eastAsia="ＭＳ 明朝" w:hAnsi="ＭＳ 明朝" w:cs="Times New Roman"/>
          <w:szCs w:val="21"/>
        </w:rPr>
      </w:pPr>
      <w:bookmarkStart w:id="11" w:name="_Hlk68862720"/>
      <w:r w:rsidRPr="00F949AD">
        <w:rPr>
          <w:rFonts w:ascii="ＭＳ 明朝" w:eastAsia="ＭＳ 明朝" w:hAnsi="ＭＳ 明朝" w:cs="Times New Roman" w:hint="eastAsia"/>
          <w:szCs w:val="21"/>
        </w:rPr>
        <w:t>④　鉗子</w:t>
      </w:r>
      <w:r w:rsidRPr="00F949AD">
        <w:rPr>
          <w:rFonts w:ascii="ＭＳ 明朝" w:eastAsia="ＭＳ 明朝" w:hAnsi="ＭＳ 明朝" w:cs="Times New Roman"/>
          <w:szCs w:val="21"/>
        </w:rPr>
        <w:t>が病変に当たっているかどうか</w:t>
      </w:r>
      <w:r w:rsidRPr="00F949AD">
        <w:rPr>
          <w:rFonts w:ascii="ＭＳ 明朝" w:eastAsia="ＭＳ 明朝" w:hAnsi="ＭＳ 明朝" w:cs="Times New Roman" w:hint="eastAsia"/>
          <w:szCs w:val="21"/>
        </w:rPr>
        <w:t>を</w:t>
      </w:r>
      <w:r w:rsidRPr="00F949AD">
        <w:rPr>
          <w:rFonts w:ascii="ＭＳ 明朝" w:eastAsia="ＭＳ 明朝" w:hAnsi="ＭＳ 明朝" w:cs="Times New Roman"/>
          <w:szCs w:val="21"/>
        </w:rPr>
        <w:t>確認するために，体の向きを変えて</w:t>
      </w:r>
      <w:r w:rsidRPr="00F949AD">
        <w:rPr>
          <w:rFonts w:ascii="ＭＳ 明朝" w:eastAsia="ＭＳ 明朝" w:hAnsi="ＭＳ 明朝" w:cs="Times New Roman" w:hint="eastAsia"/>
          <w:szCs w:val="21"/>
        </w:rPr>
        <w:t>透視で</w:t>
      </w:r>
      <w:r w:rsidRPr="00F949AD">
        <w:rPr>
          <w:rFonts w:ascii="ＭＳ 明朝" w:eastAsia="ＭＳ 明朝" w:hAnsi="ＭＳ 明朝" w:cs="Times New Roman"/>
          <w:szCs w:val="21"/>
        </w:rPr>
        <w:t>確認</w:t>
      </w:r>
      <w:r w:rsidRPr="00F949AD">
        <w:rPr>
          <w:rFonts w:ascii="ＭＳ 明朝" w:eastAsia="ＭＳ 明朝" w:hAnsi="ＭＳ 明朝" w:cs="Times New Roman" w:hint="eastAsia"/>
          <w:szCs w:val="21"/>
        </w:rPr>
        <w:t>することがあります</w:t>
      </w:r>
      <w:r w:rsidRPr="00F949AD">
        <w:rPr>
          <w:rFonts w:ascii="ＭＳ 明朝" w:eastAsia="ＭＳ 明朝" w:hAnsi="ＭＳ 明朝" w:cs="Times New Roman"/>
          <w:szCs w:val="21"/>
        </w:rPr>
        <w:t>．</w:t>
      </w:r>
      <w:bookmarkStart w:id="12" w:name="_Hlk68862755"/>
      <w:bookmarkEnd w:id="11"/>
      <w:r w:rsidRPr="00F949AD">
        <w:rPr>
          <w:rFonts w:ascii="ＭＳ 明朝" w:eastAsia="ＭＳ 明朝" w:hAnsi="ＭＳ 明朝" w:cs="Times New Roman" w:hint="eastAsia"/>
          <w:szCs w:val="21"/>
        </w:rPr>
        <w:t>その場合には，</w:t>
      </w:r>
      <w:r w:rsidRPr="00F949AD">
        <w:rPr>
          <w:rFonts w:ascii="ＭＳ 明朝" w:eastAsia="ＭＳ 明朝" w:hAnsi="ＭＳ 明朝" w:cs="Times New Roman"/>
          <w:szCs w:val="21"/>
        </w:rPr>
        <w:t>看護師や補助の医師がお手伝いします</w:t>
      </w:r>
      <w:r w:rsidRPr="00F949AD">
        <w:rPr>
          <w:rFonts w:ascii="ＭＳ 明朝" w:eastAsia="ＭＳ 明朝" w:hAnsi="ＭＳ 明朝" w:cs="Times New Roman" w:hint="eastAsia"/>
          <w:szCs w:val="21"/>
        </w:rPr>
        <w:t>ので，</w:t>
      </w:r>
      <w:r w:rsidRPr="00F949AD">
        <w:rPr>
          <w:rFonts w:ascii="ＭＳ 明朝" w:eastAsia="ＭＳ 明朝" w:hAnsi="ＭＳ 明朝" w:cs="Times New Roman"/>
          <w:szCs w:val="21"/>
        </w:rPr>
        <w:t>医師の指示に従って上半身（肩）をゆっくり右や左にひねって下さい．</w:t>
      </w:r>
      <w:bookmarkEnd w:id="12"/>
    </w:p>
    <w:p w:rsidR="00F949AD" w:rsidRPr="00F949AD" w:rsidRDefault="00F949AD" w:rsidP="00F949AD">
      <w:pPr>
        <w:ind w:left="420" w:hangingChars="200" w:hanging="420"/>
        <w:rPr>
          <w:rFonts w:ascii="ＭＳ 明朝" w:eastAsia="ＭＳ 明朝" w:hAnsi="ＭＳ 明朝" w:cs="Times New Roman"/>
          <w:szCs w:val="21"/>
        </w:rPr>
      </w:pPr>
      <w:r w:rsidRPr="00F949AD">
        <w:rPr>
          <w:rFonts w:ascii="ＭＳ 明朝" w:eastAsia="ＭＳ 明朝" w:hAnsi="ＭＳ 明朝" w:cs="Times New Roman" w:hint="eastAsia"/>
          <w:szCs w:val="21"/>
        </w:rPr>
        <w:t>⑤　生検鉗</w:t>
      </w:r>
      <w:r w:rsidRPr="00F949AD">
        <w:rPr>
          <w:rFonts w:ascii="ＭＳ 明朝" w:eastAsia="ＭＳ 明朝" w:hAnsi="ＭＳ 明朝" w:cs="Times New Roman"/>
          <w:szCs w:val="21"/>
        </w:rPr>
        <w:t>子で病変をつまみ取ります</w:t>
      </w:r>
      <w:bookmarkStart w:id="13" w:name="_Hlk68862818"/>
      <w:r w:rsidRPr="00F949AD">
        <w:rPr>
          <w:rFonts w:ascii="ＭＳ 明朝" w:eastAsia="ＭＳ 明朝" w:hAnsi="ＭＳ 明朝" w:cs="Times New Roman"/>
          <w:szCs w:val="21"/>
        </w:rPr>
        <w:t>（肺末梢</w:t>
      </w:r>
      <w:r w:rsidRPr="00F949AD">
        <w:rPr>
          <w:rFonts w:ascii="ＭＳ 明朝" w:eastAsia="ＭＳ 明朝" w:hAnsi="ＭＳ 明朝" w:cs="Times New Roman" w:hint="eastAsia"/>
          <w:szCs w:val="21"/>
        </w:rPr>
        <w:t>病変経気管支</w:t>
      </w:r>
      <w:r w:rsidRPr="00F949AD">
        <w:rPr>
          <w:rFonts w:ascii="ＭＳ 明朝" w:eastAsia="ＭＳ 明朝" w:hAnsi="ＭＳ 明朝" w:cs="Times New Roman"/>
          <w:szCs w:val="21"/>
        </w:rPr>
        <w:t>生検）．</w:t>
      </w:r>
      <w:r w:rsidRPr="00F949AD">
        <w:rPr>
          <w:rFonts w:ascii="ＭＳ 明朝" w:eastAsia="ＭＳ 明朝" w:hAnsi="ＭＳ 明朝" w:cs="Times New Roman" w:hint="eastAsia"/>
          <w:szCs w:val="21"/>
        </w:rPr>
        <w:t>適切な</w:t>
      </w:r>
      <w:bookmarkEnd w:id="13"/>
      <w:r w:rsidRPr="00F949AD">
        <w:rPr>
          <w:rFonts w:ascii="ＭＳ 明朝" w:eastAsia="ＭＳ 明朝" w:hAnsi="ＭＳ 明朝" w:cs="Times New Roman"/>
          <w:szCs w:val="21"/>
        </w:rPr>
        <w:t>場所がつままれていれば痛みはありません</w:t>
      </w:r>
      <w:r w:rsidRPr="00F949AD">
        <w:rPr>
          <w:rFonts w:ascii="ＭＳ 明朝" w:eastAsia="ＭＳ 明朝" w:hAnsi="ＭＳ 明朝" w:cs="Times New Roman" w:hint="eastAsia"/>
          <w:szCs w:val="21"/>
        </w:rPr>
        <w:t>．</w:t>
      </w:r>
      <w:bookmarkStart w:id="14" w:name="_Hlk68862872"/>
      <w:r w:rsidRPr="00F949AD">
        <w:rPr>
          <w:rFonts w:ascii="ＭＳ 明朝" w:eastAsia="ＭＳ 明朝" w:hAnsi="ＭＳ 明朝" w:cs="Times New Roman"/>
          <w:szCs w:val="21"/>
        </w:rPr>
        <w:t>少しひっぱられたように感じることがありますが，心配ありません．</w:t>
      </w:r>
      <w:r w:rsidRPr="00F949AD">
        <w:rPr>
          <w:rFonts w:ascii="ＭＳ 明朝" w:eastAsia="ＭＳ 明朝" w:hAnsi="ＭＳ 明朝" w:cs="Times New Roman" w:hint="eastAsia"/>
          <w:szCs w:val="21"/>
        </w:rPr>
        <w:t>但し，鉗子の先が胸壁に当たると</w:t>
      </w:r>
      <w:r w:rsidRPr="00F949AD">
        <w:rPr>
          <w:rFonts w:ascii="ＭＳ 明朝" w:eastAsia="ＭＳ 明朝" w:hAnsi="ＭＳ 明朝" w:cs="Times New Roman"/>
          <w:szCs w:val="21"/>
        </w:rPr>
        <w:t>痛</w:t>
      </w:r>
      <w:r w:rsidRPr="00F949AD">
        <w:rPr>
          <w:rFonts w:ascii="ＭＳ 明朝" w:eastAsia="ＭＳ 明朝" w:hAnsi="ＭＳ 明朝" w:cs="Times New Roman" w:hint="eastAsia"/>
          <w:szCs w:val="21"/>
        </w:rPr>
        <w:t>むことがありますので，痛みが</w:t>
      </w:r>
      <w:r w:rsidRPr="00F949AD">
        <w:rPr>
          <w:rFonts w:ascii="ＭＳ 明朝" w:eastAsia="ＭＳ 明朝" w:hAnsi="ＭＳ 明朝" w:cs="Times New Roman"/>
          <w:szCs w:val="21"/>
        </w:rPr>
        <w:t>ある場合は</w:t>
      </w:r>
      <w:r w:rsidRPr="00F949AD">
        <w:rPr>
          <w:rFonts w:ascii="ＭＳ 明朝" w:eastAsia="ＭＳ 明朝" w:hAnsi="ＭＳ 明朝" w:cs="Times New Roman" w:hint="eastAsia"/>
          <w:szCs w:val="21"/>
        </w:rPr>
        <w:t>，</w:t>
      </w:r>
      <w:r w:rsidRPr="00F949AD">
        <w:rPr>
          <w:rFonts w:ascii="ＭＳ 明朝" w:eastAsia="ＭＳ 明朝" w:hAnsi="ＭＳ 明朝" w:cs="Times New Roman"/>
          <w:szCs w:val="21"/>
        </w:rPr>
        <w:t>合図してください．</w:t>
      </w:r>
      <w:bookmarkEnd w:id="14"/>
      <w:r w:rsidRPr="00F949AD">
        <w:rPr>
          <w:rFonts w:ascii="ＭＳ 明朝" w:eastAsia="ＭＳ 明朝" w:hAnsi="ＭＳ 明朝" w:cs="Times New Roman"/>
          <w:szCs w:val="21"/>
        </w:rPr>
        <w:t>また，</w:t>
      </w:r>
      <w:r w:rsidRPr="00F949AD">
        <w:rPr>
          <w:rFonts w:ascii="ＭＳ 明朝" w:eastAsia="ＭＳ 明朝" w:hAnsi="ＭＳ 明朝" w:cs="Times New Roman" w:hint="eastAsia"/>
          <w:szCs w:val="21"/>
        </w:rPr>
        <w:t>生検鉗子</w:t>
      </w:r>
      <w:r w:rsidRPr="00F949AD">
        <w:rPr>
          <w:rFonts w:ascii="ＭＳ 明朝" w:eastAsia="ＭＳ 明朝" w:hAnsi="ＭＳ 明朝" w:cs="Times New Roman"/>
          <w:szCs w:val="21"/>
        </w:rPr>
        <w:t>の替わりに</w:t>
      </w:r>
      <w:r w:rsidRPr="00F949AD">
        <w:rPr>
          <w:rFonts w:ascii="ＭＳ 明朝" w:eastAsia="ＭＳ 明朝" w:hAnsi="ＭＳ 明朝" w:cs="Times New Roman" w:hint="eastAsia"/>
          <w:szCs w:val="21"/>
        </w:rPr>
        <w:t>キュレット鉗子</w:t>
      </w:r>
      <w:r w:rsidRPr="00F949AD">
        <w:rPr>
          <w:rFonts w:ascii="ＭＳ 明朝" w:eastAsia="ＭＳ 明朝" w:hAnsi="ＭＳ 明朝" w:cs="Times New Roman"/>
          <w:szCs w:val="21"/>
        </w:rPr>
        <w:t>などで細胞を擦り取ることもあります（</w:t>
      </w:r>
      <w:r w:rsidRPr="00F949AD">
        <w:rPr>
          <w:rFonts w:ascii="ＭＳ 明朝" w:eastAsia="ＭＳ 明朝" w:hAnsi="ＭＳ 明朝" w:cs="Times New Roman" w:hint="eastAsia"/>
          <w:szCs w:val="21"/>
        </w:rPr>
        <w:t>肺末梢病変経気管支</w:t>
      </w:r>
      <w:r w:rsidRPr="00F949AD">
        <w:rPr>
          <w:rFonts w:ascii="ＭＳ 明朝" w:eastAsia="ＭＳ 明朝" w:hAnsi="ＭＳ 明朝" w:cs="Times New Roman"/>
          <w:szCs w:val="21"/>
        </w:rPr>
        <w:t>擦過細胞診）．</w:t>
      </w:r>
    </w:p>
    <w:p w:rsidR="00F949AD" w:rsidRPr="00F949AD" w:rsidRDefault="00F949AD" w:rsidP="00F949AD">
      <w:pPr>
        <w:ind w:left="420" w:hangingChars="200" w:hanging="420"/>
        <w:rPr>
          <w:rFonts w:ascii="ＭＳ 明朝" w:eastAsia="ＭＳ 明朝" w:hAnsi="ＭＳ 明朝" w:cs="Times New Roman"/>
          <w:szCs w:val="21"/>
        </w:rPr>
      </w:pPr>
      <w:bookmarkStart w:id="15" w:name="_Hlk68862903"/>
      <w:r w:rsidRPr="00F949AD">
        <w:rPr>
          <w:rFonts w:ascii="ＭＳ 明朝" w:eastAsia="ＭＳ 明朝" w:hAnsi="ＭＳ 明朝" w:cs="Times New Roman" w:hint="eastAsia"/>
          <w:szCs w:val="21"/>
        </w:rPr>
        <w:t>⑥　組織や細胞を採取した後に</w:t>
      </w:r>
      <w:r w:rsidRPr="00F949AD">
        <w:rPr>
          <w:rFonts w:ascii="ＭＳ 明朝" w:eastAsia="ＭＳ 明朝" w:hAnsi="ＭＳ 明朝" w:cs="Times New Roman"/>
          <w:szCs w:val="21"/>
        </w:rPr>
        <w:t>気管支の中に出血がないか</w:t>
      </w:r>
      <w:r w:rsidRPr="00F949AD">
        <w:rPr>
          <w:rFonts w:ascii="ＭＳ 明朝" w:eastAsia="ＭＳ 明朝" w:hAnsi="ＭＳ 明朝" w:cs="Times New Roman" w:hint="eastAsia"/>
          <w:szCs w:val="21"/>
        </w:rPr>
        <w:t>を確認</w:t>
      </w:r>
      <w:r w:rsidRPr="00F949AD">
        <w:rPr>
          <w:rFonts w:ascii="ＭＳ 明朝" w:eastAsia="ＭＳ 明朝" w:hAnsi="ＭＳ 明朝" w:cs="Times New Roman"/>
          <w:szCs w:val="21"/>
        </w:rPr>
        <w:t>します．</w:t>
      </w:r>
      <w:r w:rsidRPr="00F949AD">
        <w:rPr>
          <w:rFonts w:ascii="ＭＳ 明朝" w:eastAsia="ＭＳ 明朝" w:hAnsi="ＭＳ 明朝" w:cs="Times New Roman" w:hint="eastAsia"/>
          <w:szCs w:val="21"/>
        </w:rPr>
        <w:t>出血があれば止血します．</w:t>
      </w:r>
      <w:bookmarkEnd w:id="15"/>
    </w:p>
    <w:p w:rsidR="00F949AD" w:rsidRPr="00F949AD" w:rsidRDefault="00F949AD" w:rsidP="00F949AD">
      <w:pPr>
        <w:ind w:left="420" w:hangingChars="200" w:hanging="420"/>
        <w:rPr>
          <w:rFonts w:ascii="ＭＳ 明朝" w:eastAsia="ＭＳ 明朝" w:hAnsi="ＭＳ 明朝" w:cs="Times New Roman"/>
          <w:szCs w:val="21"/>
        </w:rPr>
      </w:pPr>
      <w:bookmarkStart w:id="16" w:name="_Hlk68862929"/>
      <w:r w:rsidRPr="00F949AD">
        <w:rPr>
          <w:rFonts w:ascii="ＭＳ 明朝" w:eastAsia="ＭＳ 明朝" w:hAnsi="ＭＳ 明朝" w:cs="Times New Roman" w:hint="eastAsia"/>
          <w:szCs w:val="21"/>
        </w:rPr>
        <w:t>⑦　③</w:t>
      </w:r>
      <w:r w:rsidRPr="00F949AD">
        <w:rPr>
          <w:rFonts w:ascii="ＭＳ 明朝" w:eastAsia="ＭＳ 明朝" w:hAnsi="ＭＳ 明朝" w:cs="Times New Roman"/>
          <w:szCs w:val="21"/>
        </w:rPr>
        <w:t>～</w:t>
      </w:r>
      <w:r w:rsidRPr="00F949AD">
        <w:rPr>
          <w:rFonts w:ascii="ＭＳ 明朝" w:eastAsia="ＭＳ 明朝" w:hAnsi="ＭＳ 明朝" w:cs="Times New Roman" w:hint="eastAsia"/>
          <w:szCs w:val="21"/>
        </w:rPr>
        <w:t>⑥</w:t>
      </w:r>
      <w:r w:rsidRPr="00F949AD">
        <w:rPr>
          <w:rFonts w:ascii="ＭＳ 明朝" w:eastAsia="ＭＳ 明朝" w:hAnsi="ＭＳ 明朝" w:cs="Times New Roman"/>
          <w:szCs w:val="21"/>
        </w:rPr>
        <w:t>を２</w:t>
      </w:r>
      <w:r w:rsidRPr="00F949AD">
        <w:rPr>
          <w:rFonts w:ascii="ＭＳ 明朝" w:eastAsia="ＭＳ 明朝" w:hAnsi="ＭＳ 明朝" w:cs="Times New Roman" w:hint="eastAsia"/>
          <w:szCs w:val="21"/>
        </w:rPr>
        <w:t>から</w:t>
      </w:r>
      <w:r w:rsidRPr="00F949AD">
        <w:rPr>
          <w:rFonts w:ascii="ＭＳ 明朝" w:eastAsia="ＭＳ 明朝" w:hAnsi="ＭＳ 明朝" w:cs="Times New Roman"/>
          <w:szCs w:val="21"/>
        </w:rPr>
        <w:t>３回繰り返します．</w:t>
      </w:r>
      <w:bookmarkEnd w:id="16"/>
    </w:p>
    <w:p w:rsidR="00F949AD" w:rsidRPr="00F949AD" w:rsidRDefault="00F949AD" w:rsidP="00F949AD">
      <w:pPr>
        <w:ind w:left="420" w:hangingChars="200" w:hanging="420"/>
        <w:rPr>
          <w:rFonts w:ascii="ＭＳ 明朝" w:eastAsia="ＭＳ 明朝" w:hAnsi="ＭＳ 明朝" w:cs="Times New Roman" w:hint="eastAsia"/>
          <w:szCs w:val="21"/>
        </w:rPr>
      </w:pPr>
      <w:r w:rsidRPr="00F949AD">
        <w:rPr>
          <w:rFonts w:ascii="ＭＳ 明朝" w:eastAsia="ＭＳ 明朝" w:hAnsi="ＭＳ 明朝" w:cs="Times New Roman" w:hint="eastAsia"/>
          <w:szCs w:val="21"/>
        </w:rPr>
        <w:t>⑧　気管支内に出血のないことをもう一度確認して気管支鏡を抜きます．</w:t>
      </w:r>
    </w:p>
    <w:p w:rsidR="00F949AD" w:rsidRPr="00F949AD" w:rsidRDefault="00F949AD" w:rsidP="00F949AD">
      <w:pPr>
        <w:ind w:left="420" w:hangingChars="200" w:hanging="420"/>
        <w:rPr>
          <w:rFonts w:ascii="ＭＳ 明朝" w:eastAsia="ＭＳ 明朝" w:hAnsi="ＭＳ 明朝" w:cs="Times New Roman"/>
          <w:szCs w:val="21"/>
        </w:rPr>
      </w:pPr>
      <w:r w:rsidRPr="00F949AD">
        <w:rPr>
          <w:rFonts w:ascii="ＭＳ 明朝" w:eastAsia="ＭＳ 明朝" w:hAnsi="ＭＳ 明朝" w:cs="Times New Roman" w:hint="eastAsia"/>
          <w:szCs w:val="21"/>
        </w:rPr>
        <w:t>⑧　最</w:t>
      </w:r>
      <w:r w:rsidRPr="00F949AD">
        <w:rPr>
          <w:rFonts w:ascii="ＭＳ 明朝" w:eastAsia="ＭＳ 明朝" w:hAnsi="ＭＳ 明朝" w:cs="Times New Roman"/>
          <w:szCs w:val="21"/>
        </w:rPr>
        <w:t>後に肺から空気が漏れていないかエックス線透視で確認して</w:t>
      </w:r>
      <w:r w:rsidRPr="00F949AD">
        <w:rPr>
          <w:rFonts w:ascii="ＭＳ 明朝" w:eastAsia="ＭＳ 明朝" w:hAnsi="ＭＳ 明朝" w:cs="Times New Roman" w:hint="eastAsia"/>
          <w:szCs w:val="21"/>
        </w:rPr>
        <w:t>，検査を</w:t>
      </w:r>
      <w:r w:rsidRPr="00F949AD">
        <w:rPr>
          <w:rFonts w:ascii="ＭＳ 明朝" w:eastAsia="ＭＳ 明朝" w:hAnsi="ＭＳ 明朝" w:cs="Times New Roman"/>
          <w:szCs w:val="21"/>
        </w:rPr>
        <w:t>終了します．</w:t>
      </w:r>
    </w:p>
    <w:p w:rsidR="00F949AD" w:rsidRPr="00F949AD" w:rsidRDefault="00F949AD" w:rsidP="00F949AD">
      <w:pPr>
        <w:rPr>
          <w:rFonts w:ascii="ＭＳ 明朝" w:eastAsia="ＭＳ 明朝" w:hAnsi="ＭＳ 明朝" w:cs="Times New Roman" w:hint="eastAsia"/>
          <w:szCs w:val="21"/>
        </w:rPr>
      </w:pPr>
    </w:p>
    <w:p w:rsidR="00F949AD" w:rsidRPr="00F949AD" w:rsidRDefault="00F949AD" w:rsidP="00F949AD">
      <w:pPr>
        <w:ind w:left="3360" w:hangingChars="1600" w:hanging="3360"/>
        <w:rPr>
          <w:rFonts w:ascii="ＭＳ 明朝" w:eastAsia="ＭＳ 明朝" w:hAnsi="ＭＳ 明朝" w:cs="Times New Roman"/>
          <w:szCs w:val="21"/>
        </w:rPr>
      </w:pPr>
      <w:r w:rsidRPr="00F949AD">
        <w:rPr>
          <w:rFonts w:ascii="ＭＳ 明朝" w:eastAsia="ＭＳ 明朝" w:hAnsi="ＭＳ 明朝" w:cs="Times New Roman"/>
          <w:noProof/>
          <w:szCs w:val="24"/>
        </w:rPr>
        <w:lastRenderedPageBreak/>
        <w:drawing>
          <wp:anchor distT="0" distB="0" distL="114300" distR="114300" simplePos="0" relativeHeight="251659264" behindDoc="0" locked="0" layoutInCell="1" allowOverlap="1">
            <wp:simplePos x="0" y="0"/>
            <wp:positionH relativeFrom="column">
              <wp:posOffset>-3810</wp:posOffset>
            </wp:positionH>
            <wp:positionV relativeFrom="paragraph">
              <wp:posOffset>102235</wp:posOffset>
            </wp:positionV>
            <wp:extent cx="2033905" cy="2180590"/>
            <wp:effectExtent l="0" t="0" r="4445" b="0"/>
            <wp:wrapSquare wrapText="bothSides"/>
            <wp:docPr id="1" name="図 1" descr="TBB透視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BB透視下"/>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3905" cy="2180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49AD" w:rsidRPr="00F949AD" w:rsidRDefault="00F949AD" w:rsidP="00F949AD">
      <w:pPr>
        <w:ind w:left="3360" w:hangingChars="1600" w:hanging="3360"/>
        <w:rPr>
          <w:rFonts w:ascii="ＭＳ 明朝" w:eastAsia="ＭＳ 明朝" w:hAnsi="ＭＳ 明朝" w:cs="Times New Roman"/>
          <w:szCs w:val="21"/>
        </w:rPr>
      </w:pPr>
    </w:p>
    <w:p w:rsidR="00F949AD" w:rsidRPr="00F949AD" w:rsidRDefault="00F949AD" w:rsidP="00F949AD">
      <w:pPr>
        <w:ind w:left="3360" w:hangingChars="1600" w:hanging="3360"/>
        <w:rPr>
          <w:rFonts w:ascii="ＭＳ 明朝" w:eastAsia="ＭＳ 明朝" w:hAnsi="ＭＳ 明朝" w:cs="Times New Roman"/>
          <w:szCs w:val="21"/>
        </w:rPr>
      </w:pPr>
    </w:p>
    <w:p w:rsidR="00F949AD" w:rsidRPr="00F949AD" w:rsidRDefault="00F949AD" w:rsidP="00F949AD">
      <w:pPr>
        <w:ind w:left="3360" w:hangingChars="1600" w:hanging="3360"/>
        <w:rPr>
          <w:rFonts w:ascii="ＭＳ 明朝" w:eastAsia="ＭＳ 明朝" w:hAnsi="ＭＳ 明朝" w:cs="Times New Roman"/>
          <w:szCs w:val="21"/>
        </w:rPr>
      </w:pPr>
    </w:p>
    <w:p w:rsidR="00F949AD" w:rsidRPr="00F949AD" w:rsidRDefault="00F949AD" w:rsidP="00F949AD">
      <w:pPr>
        <w:ind w:left="3360" w:hangingChars="1600" w:hanging="3360"/>
        <w:rPr>
          <w:rFonts w:ascii="ＭＳ 明朝" w:eastAsia="ＭＳ 明朝" w:hAnsi="ＭＳ 明朝" w:cs="Times New Roman" w:hint="eastAsia"/>
          <w:szCs w:val="21"/>
        </w:rPr>
      </w:pPr>
    </w:p>
    <w:p w:rsidR="00F949AD" w:rsidRPr="00F949AD" w:rsidRDefault="00F949AD" w:rsidP="00F949AD">
      <w:pPr>
        <w:ind w:left="3360" w:hangingChars="1600" w:hanging="3360"/>
        <w:rPr>
          <w:rFonts w:ascii="ＭＳ 明朝" w:eastAsia="ＭＳ 明朝" w:hAnsi="ＭＳ 明朝" w:cs="Times New Roman"/>
          <w:szCs w:val="21"/>
        </w:rPr>
      </w:pPr>
    </w:p>
    <w:p w:rsidR="00F949AD" w:rsidRPr="00F949AD" w:rsidRDefault="00F949AD" w:rsidP="00F949AD">
      <w:pPr>
        <w:ind w:left="3360" w:hangingChars="1600" w:hanging="3360"/>
        <w:rPr>
          <w:rFonts w:ascii="ＭＳ 明朝" w:eastAsia="ＭＳ 明朝" w:hAnsi="ＭＳ 明朝" w:cs="Times New Roman" w:hint="eastAsia"/>
          <w:szCs w:val="21"/>
        </w:rPr>
      </w:pPr>
    </w:p>
    <w:p w:rsidR="00F949AD" w:rsidRPr="00F949AD" w:rsidRDefault="00F949AD" w:rsidP="00F949AD">
      <w:pPr>
        <w:ind w:left="3360" w:hangingChars="1600" w:hanging="3360"/>
        <w:rPr>
          <w:rFonts w:ascii="ＭＳ 明朝" w:eastAsia="ＭＳ 明朝" w:hAnsi="ＭＳ 明朝" w:cs="Times New Roman"/>
          <w:szCs w:val="21"/>
        </w:rPr>
      </w:pPr>
      <w:r w:rsidRPr="00F949AD">
        <w:rPr>
          <w:rFonts w:ascii="ＭＳ 明朝" w:eastAsia="ＭＳ 明朝" w:hAnsi="ＭＳ 明朝" w:cs="Times New Roman" w:hint="eastAsia"/>
          <w:szCs w:val="21"/>
        </w:rPr>
        <w:t>図　肺野末梢病変に対する経気管支生検の方法　　（臨床研修イラストレイテッド６呼吸器系マニュアル</w:t>
      </w:r>
    </w:p>
    <w:p w:rsidR="00F949AD" w:rsidRPr="00F949AD" w:rsidRDefault="00F949AD" w:rsidP="00F949AD">
      <w:pPr>
        <w:ind w:leftChars="1400" w:left="3150" w:hangingChars="100" w:hanging="210"/>
        <w:rPr>
          <w:rFonts w:ascii="ＭＳ 明朝" w:eastAsia="ＭＳ 明朝" w:hAnsi="ＭＳ 明朝" w:cs="Times New Roman" w:hint="eastAsia"/>
          <w:szCs w:val="21"/>
        </w:rPr>
      </w:pPr>
      <w:r w:rsidRPr="00F949AD">
        <w:rPr>
          <w:rFonts w:ascii="ＭＳ 明朝" w:eastAsia="ＭＳ 明朝" w:hAnsi="ＭＳ 明朝" w:cs="Times New Roman" w:hint="eastAsia"/>
          <w:szCs w:val="21"/>
        </w:rPr>
        <w:t xml:space="preserve">　吉澤靖之編　矢野平一著　羊土社2005より転載）</w:t>
      </w:r>
    </w:p>
    <w:p w:rsidR="00F949AD" w:rsidRPr="00F949AD" w:rsidRDefault="00F949AD" w:rsidP="00F949AD">
      <w:pPr>
        <w:rPr>
          <w:rFonts w:ascii="ＭＳ 明朝" w:eastAsia="ＭＳ 明朝" w:hAnsi="ＭＳ 明朝" w:cs="Times New Roman" w:hint="eastAsia"/>
          <w:szCs w:val="21"/>
        </w:rPr>
      </w:pPr>
    </w:p>
    <w:p w:rsidR="00F949AD" w:rsidRPr="00F949AD" w:rsidRDefault="00F949AD" w:rsidP="00F949AD">
      <w:pPr>
        <w:rPr>
          <w:rFonts w:ascii="ＭＳ 明朝" w:eastAsia="ＭＳ 明朝" w:hAnsi="ＭＳ 明朝" w:cs="Times New Roman"/>
          <w:szCs w:val="21"/>
        </w:rPr>
      </w:pPr>
      <w:r w:rsidRPr="00F949AD">
        <w:rPr>
          <w:rFonts w:ascii="ＭＳ 明朝" w:eastAsia="ＭＳ 明朝" w:hAnsi="ＭＳ 明朝" w:cs="Times New Roman"/>
          <w:szCs w:val="21"/>
        </w:rPr>
        <w:t>【合併症】</w:t>
      </w:r>
      <w:bookmarkStart w:id="17" w:name="_Hlk68863068"/>
      <w:r w:rsidRPr="00F949AD">
        <w:rPr>
          <w:rFonts w:ascii="ＭＳ 明朝" w:eastAsia="ＭＳ 明朝" w:hAnsi="ＭＳ 明朝" w:cs="Times New Roman"/>
          <w:szCs w:val="21"/>
        </w:rPr>
        <w:t>（Q＆A</w:t>
      </w:r>
      <w:r w:rsidRPr="00F949AD">
        <w:rPr>
          <w:rFonts w:ascii="ＭＳ 明朝" w:eastAsia="ＭＳ 明朝" w:hAnsi="ＭＳ 明朝" w:cs="Times New Roman" w:hint="eastAsia"/>
          <w:szCs w:val="21"/>
        </w:rPr>
        <w:t>8</w:t>
      </w:r>
      <w:r w:rsidRPr="00F949AD">
        <w:rPr>
          <w:rFonts w:ascii="ＭＳ 明朝" w:eastAsia="ＭＳ 明朝" w:hAnsi="ＭＳ 明朝" w:cs="Times New Roman"/>
          <w:szCs w:val="21"/>
        </w:rPr>
        <w:t>を参照）</w:t>
      </w:r>
      <w:bookmarkEnd w:id="17"/>
    </w:p>
    <w:p w:rsidR="00F949AD" w:rsidRPr="00F949AD" w:rsidRDefault="00F949AD" w:rsidP="00F949AD">
      <w:pPr>
        <w:rPr>
          <w:rFonts w:ascii="ＭＳ 明朝" w:eastAsia="ＭＳ 明朝" w:hAnsi="ＭＳ 明朝" w:cs="Times New Roman"/>
          <w:szCs w:val="21"/>
        </w:rPr>
      </w:pPr>
      <w:r w:rsidRPr="00F949AD">
        <w:rPr>
          <w:rFonts w:ascii="ＭＳ 明朝" w:eastAsia="ＭＳ 明朝" w:hAnsi="ＭＳ 明朝" w:cs="Times New Roman"/>
          <w:szCs w:val="21"/>
        </w:rPr>
        <w:t>気管支および肺の限局性病変に対する生検は組織をつまみ取りますので，</w:t>
      </w:r>
      <w:r w:rsidRPr="00F949AD">
        <w:rPr>
          <w:rFonts w:ascii="ＭＳ 明朝" w:eastAsia="ＭＳ 明朝" w:hAnsi="ＭＳ 明朝" w:cs="Times New Roman" w:hint="eastAsia"/>
          <w:szCs w:val="21"/>
        </w:rPr>
        <w:t>少量</w:t>
      </w:r>
      <w:r w:rsidRPr="00F949AD">
        <w:rPr>
          <w:rFonts w:ascii="ＭＳ 明朝" w:eastAsia="ＭＳ 明朝" w:hAnsi="ＭＳ 明朝" w:cs="Times New Roman"/>
          <w:szCs w:val="21"/>
        </w:rPr>
        <w:t>のものも</w:t>
      </w:r>
      <w:r w:rsidRPr="00F949AD">
        <w:rPr>
          <w:rFonts w:ascii="ＭＳ 明朝" w:eastAsia="ＭＳ 明朝" w:hAnsi="ＭＳ 明朝" w:cs="Times New Roman" w:hint="eastAsia"/>
          <w:szCs w:val="21"/>
        </w:rPr>
        <w:t>含め</w:t>
      </w:r>
      <w:r w:rsidRPr="00F949AD">
        <w:rPr>
          <w:rFonts w:ascii="ＭＳ 明朝" w:eastAsia="ＭＳ 明朝" w:hAnsi="ＭＳ 明朝" w:cs="Times New Roman"/>
          <w:szCs w:val="21"/>
        </w:rPr>
        <w:t>れば出血は必ずおきます．通常は少量の出血ですぐに止血しますが，まれに出血量が多くなる場合があります．その際には状況に応じた止血処置を行います．</w:t>
      </w:r>
      <w:bookmarkStart w:id="18" w:name="_Hlk68863252"/>
      <w:r w:rsidRPr="00F949AD">
        <w:rPr>
          <w:rFonts w:ascii="ＭＳ 明朝" w:eastAsia="ＭＳ 明朝" w:hAnsi="ＭＳ 明朝" w:cs="Times New Roman" w:hint="eastAsia"/>
          <w:szCs w:val="21"/>
        </w:rPr>
        <w:t>また，</w:t>
      </w:r>
      <w:r w:rsidRPr="00F949AD">
        <w:rPr>
          <w:rFonts w:ascii="ＭＳ 明朝" w:eastAsia="ＭＳ 明朝" w:hAnsi="ＭＳ 明朝" w:cs="Times New Roman"/>
          <w:szCs w:val="21"/>
        </w:rPr>
        <w:t>まれ</w:t>
      </w:r>
      <w:bookmarkEnd w:id="18"/>
      <w:r w:rsidRPr="00F949AD">
        <w:rPr>
          <w:rFonts w:ascii="ＭＳ 明朝" w:eastAsia="ＭＳ 明朝" w:hAnsi="ＭＳ 明朝" w:cs="Times New Roman" w:hint="eastAsia"/>
          <w:szCs w:val="21"/>
        </w:rPr>
        <w:t>に</w:t>
      </w:r>
      <w:r w:rsidRPr="00F949AD">
        <w:rPr>
          <w:rFonts w:ascii="ＭＳ 明朝" w:eastAsia="ＭＳ 明朝" w:hAnsi="ＭＳ 明朝" w:cs="Times New Roman"/>
          <w:szCs w:val="21"/>
        </w:rPr>
        <w:t xml:space="preserve">気胸を生じることもあります． </w:t>
      </w:r>
    </w:p>
    <w:p w:rsidR="00F949AD" w:rsidRPr="00F949AD" w:rsidRDefault="00F949AD" w:rsidP="00F949AD">
      <w:pPr>
        <w:ind w:firstLineChars="100" w:firstLine="210"/>
        <w:rPr>
          <w:rFonts w:ascii="ＭＳ 明朝" w:eastAsia="ＭＳ 明朝" w:hAnsi="ＭＳ 明朝" w:cs="Times New Roman"/>
          <w:szCs w:val="21"/>
        </w:rPr>
      </w:pPr>
    </w:p>
    <w:p w:rsidR="00F949AD" w:rsidRPr="00F949AD" w:rsidRDefault="00F949AD" w:rsidP="00F949AD">
      <w:pPr>
        <w:rPr>
          <w:rFonts w:ascii="ＭＳ 明朝" w:eastAsia="ＭＳ 明朝" w:hAnsi="ＭＳ 明朝" w:cs="Times New Roman"/>
          <w:szCs w:val="21"/>
        </w:rPr>
      </w:pPr>
      <w:r w:rsidRPr="00F949AD">
        <w:rPr>
          <w:rFonts w:ascii="ＭＳ 明朝" w:eastAsia="ＭＳ 明朝" w:hAnsi="ＭＳ 明朝" w:cs="Times New Roman"/>
          <w:szCs w:val="21"/>
        </w:rPr>
        <w:t>【利益と不利益】</w:t>
      </w:r>
      <w:bookmarkStart w:id="19" w:name="_Hlk68863301"/>
      <w:r w:rsidRPr="00F949AD">
        <w:rPr>
          <w:rFonts w:ascii="ＭＳ 明朝" w:eastAsia="ＭＳ 明朝" w:hAnsi="ＭＳ 明朝" w:cs="Times New Roman"/>
          <w:szCs w:val="21"/>
        </w:rPr>
        <w:t>（Q＆A</w:t>
      </w:r>
      <w:r w:rsidRPr="00F949AD">
        <w:rPr>
          <w:rFonts w:ascii="ＭＳ 明朝" w:eastAsia="ＭＳ 明朝" w:hAnsi="ＭＳ 明朝" w:cs="Times New Roman" w:hint="eastAsia"/>
          <w:szCs w:val="21"/>
        </w:rPr>
        <w:t>9</w:t>
      </w:r>
      <w:r w:rsidRPr="00F949AD">
        <w:rPr>
          <w:rFonts w:ascii="ＭＳ 明朝" w:eastAsia="ＭＳ 明朝" w:hAnsi="ＭＳ 明朝" w:cs="Times New Roman"/>
          <w:szCs w:val="21"/>
        </w:rPr>
        <w:t>を参照）</w:t>
      </w:r>
      <w:bookmarkEnd w:id="19"/>
    </w:p>
    <w:p w:rsidR="00F949AD" w:rsidRPr="00F949AD" w:rsidRDefault="00F949AD" w:rsidP="00F949AD">
      <w:pPr>
        <w:rPr>
          <w:rFonts w:ascii="ＭＳ 明朝" w:eastAsia="ＭＳ 明朝" w:hAnsi="ＭＳ 明朝" w:cs="Times New Roman"/>
          <w:szCs w:val="21"/>
        </w:rPr>
      </w:pPr>
      <w:r w:rsidRPr="00F949AD">
        <w:rPr>
          <w:rFonts w:ascii="ＭＳ 明朝" w:eastAsia="ＭＳ 明朝" w:hAnsi="ＭＳ 明朝" w:cs="Times New Roman"/>
          <w:szCs w:val="21"/>
        </w:rPr>
        <w:t>利益としては採取した検体で確定診断を得られることです．不利益としては検査による合併症があげられます．</w:t>
      </w:r>
    </w:p>
    <w:p w:rsidR="00F949AD" w:rsidRPr="00F949AD" w:rsidRDefault="00F949AD" w:rsidP="00F949AD">
      <w:pPr>
        <w:rPr>
          <w:rFonts w:ascii="ＭＳ 明朝" w:eastAsia="ＭＳ 明朝" w:hAnsi="ＭＳ 明朝" w:cs="Times New Roman"/>
          <w:szCs w:val="21"/>
        </w:rPr>
      </w:pPr>
      <w:r w:rsidRPr="00F949AD">
        <w:rPr>
          <w:rFonts w:ascii="ＭＳ 明朝" w:eastAsia="ＭＳ 明朝" w:hAnsi="ＭＳ 明朝" w:cs="Times New Roman" w:hint="eastAsia"/>
          <w:szCs w:val="21"/>
        </w:rPr>
        <w:t>なお，</w:t>
      </w:r>
      <w:r w:rsidRPr="00F949AD">
        <w:rPr>
          <w:rFonts w:ascii="ＭＳ 明朝" w:eastAsia="ＭＳ 明朝" w:hAnsi="ＭＳ 明朝" w:cs="Times New Roman"/>
          <w:szCs w:val="21"/>
        </w:rPr>
        <w:t>検査をしても目的とした病変から</w:t>
      </w:r>
      <w:r w:rsidRPr="00F949AD">
        <w:rPr>
          <w:rFonts w:ascii="ＭＳ 明朝" w:eastAsia="ＭＳ 明朝" w:hAnsi="ＭＳ 明朝" w:cs="Times New Roman" w:hint="eastAsia"/>
          <w:szCs w:val="21"/>
        </w:rPr>
        <w:t>充分な</w:t>
      </w:r>
      <w:r w:rsidRPr="00F949AD">
        <w:rPr>
          <w:rFonts w:ascii="ＭＳ 明朝" w:eastAsia="ＭＳ 明朝" w:hAnsi="ＭＳ 明朝" w:cs="Times New Roman"/>
          <w:szCs w:val="21"/>
        </w:rPr>
        <w:t>組織，細胞を採取でき</w:t>
      </w:r>
      <w:r w:rsidRPr="00F949AD">
        <w:rPr>
          <w:rFonts w:ascii="ＭＳ 明朝" w:eastAsia="ＭＳ 明朝" w:hAnsi="ＭＳ 明朝" w:cs="Times New Roman" w:hint="eastAsia"/>
          <w:szCs w:val="21"/>
        </w:rPr>
        <w:t>ず，診断を得ることができないこともあります</w:t>
      </w:r>
      <w:r w:rsidRPr="00F949AD">
        <w:rPr>
          <w:rFonts w:ascii="ＭＳ 明朝" w:eastAsia="ＭＳ 明朝" w:hAnsi="ＭＳ 明朝" w:cs="Times New Roman"/>
          <w:szCs w:val="21"/>
        </w:rPr>
        <w:t>．</w:t>
      </w:r>
    </w:p>
    <w:p w:rsidR="00F949AD" w:rsidRPr="00F949AD" w:rsidRDefault="00F949AD" w:rsidP="00F949AD">
      <w:pPr>
        <w:rPr>
          <w:rFonts w:ascii="ＭＳ 明朝" w:eastAsia="ＭＳ 明朝" w:hAnsi="ＭＳ 明朝" w:cs="Times New Roman"/>
          <w:szCs w:val="21"/>
        </w:rPr>
      </w:pPr>
    </w:p>
    <w:p w:rsidR="00F949AD" w:rsidRPr="00F949AD" w:rsidRDefault="00F949AD" w:rsidP="00F949AD">
      <w:pPr>
        <w:rPr>
          <w:rFonts w:ascii="ＭＳ 明朝" w:eastAsia="ＭＳ 明朝" w:hAnsi="ＭＳ 明朝" w:cs="Times New Roman"/>
          <w:szCs w:val="21"/>
        </w:rPr>
      </w:pPr>
      <w:r w:rsidRPr="00F949AD">
        <w:rPr>
          <w:rFonts w:ascii="ＭＳ 明朝" w:eastAsia="ＭＳ 明朝" w:hAnsi="ＭＳ 明朝" w:cs="Times New Roman"/>
          <w:szCs w:val="21"/>
        </w:rPr>
        <w:t>【代替検査法】</w:t>
      </w:r>
    </w:p>
    <w:p w:rsidR="00F949AD" w:rsidRPr="00F949AD" w:rsidRDefault="00F949AD" w:rsidP="00F949AD">
      <w:pPr>
        <w:rPr>
          <w:rFonts w:ascii="ＭＳ 明朝" w:eastAsia="ＭＳ 明朝" w:hAnsi="ＭＳ 明朝" w:cs="Times New Roman"/>
          <w:szCs w:val="21"/>
        </w:rPr>
      </w:pPr>
      <w:bookmarkStart w:id="20" w:name="_Hlk68863378"/>
      <w:r w:rsidRPr="00F949AD">
        <w:rPr>
          <w:rFonts w:ascii="ＭＳ 明朝" w:eastAsia="ＭＳ 明朝" w:hAnsi="ＭＳ 明朝" w:cs="Times New Roman"/>
          <w:szCs w:val="21"/>
        </w:rPr>
        <w:t>肺末梢</w:t>
      </w:r>
      <w:r w:rsidRPr="00F949AD">
        <w:rPr>
          <w:rFonts w:ascii="ＭＳ 明朝" w:eastAsia="ＭＳ 明朝" w:hAnsi="ＭＳ 明朝" w:cs="Times New Roman" w:hint="eastAsia"/>
          <w:szCs w:val="21"/>
        </w:rPr>
        <w:t>病変に対する経気管支生検・擦過細胞診</w:t>
      </w:r>
      <w:r w:rsidRPr="00F949AD">
        <w:rPr>
          <w:rFonts w:ascii="ＭＳ 明朝" w:eastAsia="ＭＳ 明朝" w:hAnsi="ＭＳ 明朝" w:cs="Times New Roman"/>
          <w:szCs w:val="21"/>
        </w:rPr>
        <w:t>の代替検査としては，CTガイド下肺生検や</w:t>
      </w:r>
      <w:r w:rsidRPr="00F949AD">
        <w:rPr>
          <w:rFonts w:ascii="ＭＳ 明朝" w:eastAsia="ＭＳ 明朝" w:hAnsi="ＭＳ 明朝" w:cs="Times New Roman" w:hint="eastAsia"/>
          <w:szCs w:val="21"/>
        </w:rPr>
        <w:t>外科的肺</w:t>
      </w:r>
      <w:r w:rsidRPr="00F949AD">
        <w:rPr>
          <w:rFonts w:ascii="ＭＳ 明朝" w:eastAsia="ＭＳ 明朝" w:hAnsi="ＭＳ 明朝" w:cs="Times New Roman"/>
          <w:szCs w:val="21"/>
        </w:rPr>
        <w:t>生検があります（Q＆A10</w:t>
      </w:r>
      <w:r w:rsidRPr="00F949AD">
        <w:rPr>
          <w:rFonts w:ascii="ＭＳ 明朝" w:eastAsia="ＭＳ 明朝" w:hAnsi="ＭＳ 明朝" w:cs="Times New Roman" w:hint="eastAsia"/>
          <w:szCs w:val="21"/>
        </w:rPr>
        <w:t>を</w:t>
      </w:r>
      <w:r w:rsidRPr="00F949AD">
        <w:rPr>
          <w:rFonts w:ascii="ＭＳ 明朝" w:eastAsia="ＭＳ 明朝" w:hAnsi="ＭＳ 明朝" w:cs="Times New Roman"/>
          <w:szCs w:val="21"/>
        </w:rPr>
        <w:t>参照）．</w:t>
      </w:r>
      <w:bookmarkEnd w:id="20"/>
      <w:r w:rsidRPr="00F949AD">
        <w:rPr>
          <w:rFonts w:ascii="ＭＳ 明朝" w:eastAsia="ＭＳ 明朝" w:hAnsi="ＭＳ 明朝" w:cs="Times New Roman"/>
          <w:szCs w:val="21"/>
        </w:rPr>
        <w:t>ただしすべての患者さんで代替できるわけではありません．</w:t>
      </w:r>
    </w:p>
    <w:p w:rsidR="00DB731D" w:rsidRPr="00F949AD" w:rsidRDefault="00DB731D">
      <w:bookmarkStart w:id="21" w:name="_GoBack"/>
      <w:bookmarkEnd w:id="21"/>
    </w:p>
    <w:sectPr w:rsidR="00DB731D" w:rsidRPr="00F949AD">
      <w:headerReference w:type="default" r:id="rId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134" w:rsidRDefault="00F949AD">
    <w:pPr>
      <w:pStyle w:val="a3"/>
      <w:jc w:val="right"/>
    </w:pPr>
    <w:r>
      <w:rPr>
        <w:rFonts w:hint="eastAsia"/>
      </w:rPr>
      <w:t>肺末梢</w:t>
    </w:r>
    <w:r>
      <w:rPr>
        <w:rFonts w:hint="eastAsia"/>
      </w:rPr>
      <w:t>病変</w:t>
    </w:r>
    <w:r>
      <w:rPr>
        <w:rFonts w:hint="eastAsia"/>
      </w:rPr>
      <w:t>経気管支</w:t>
    </w:r>
    <w:r>
      <w:rPr>
        <w:rFonts w:hint="eastAsia"/>
      </w:rPr>
      <w:t>生検</w:t>
    </w:r>
    <w:r>
      <w:rPr>
        <w:rFonts w:hint="eastAsia"/>
      </w:rPr>
      <w:t>・擦過細胞診</w:t>
    </w:r>
    <w:r>
      <w:rPr>
        <w:rFonts w:hint="eastAsia"/>
      </w:rPr>
      <w:t xml:space="preserve">　</w:t>
    </w:r>
    <w:r>
      <w:fldChar w:fldCharType="begin"/>
    </w:r>
    <w:r>
      <w:instrText xml:space="preserve"> PAGE   \* MERGEFORMAT </w:instrText>
    </w:r>
    <w:r>
      <w:fldChar w:fldCharType="separate"/>
    </w:r>
    <w:r w:rsidRPr="00F949AD">
      <w:rPr>
        <w:noProof/>
        <w:lang w:val="ja-JP"/>
      </w:rPr>
      <w:t>2</w:t>
    </w:r>
    <w:r>
      <w:fldChar w:fldCharType="end"/>
    </w:r>
  </w:p>
  <w:p w:rsidR="002E7134" w:rsidRDefault="00F949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9AD"/>
    <w:rsid w:val="00DB731D"/>
    <w:rsid w:val="00F94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741026F-3A89-4A36-BE6F-548DC6D34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49AD"/>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F949A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2021-06-29T08:11:00Z</dcterms:created>
  <dcterms:modified xsi:type="dcterms:W3CDTF">2021-06-29T08:11:00Z</dcterms:modified>
</cp:coreProperties>
</file>